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3C" w:rsidRDefault="008B7DA5">
      <w:r>
        <w:rPr>
          <w:noProof/>
        </w:rPr>
        <w:t xml:space="preserve">                                            </w:t>
      </w:r>
      <w:r>
        <w:t xml:space="preserve">  </w:t>
      </w:r>
      <w:r>
        <w:rPr>
          <w:noProof/>
        </w:rPr>
        <w:drawing>
          <wp:inline distT="0" distB="0" distL="0" distR="0" wp14:anchorId="3A41D4F7" wp14:editId="0A93CA6C">
            <wp:extent cx="2669781" cy="1524000"/>
            <wp:effectExtent l="0" t="0" r="0" b="0"/>
            <wp:docPr id="2" name="Picture 2" descr="C:\Users\aj36\Desktop\c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36\Desktop\c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69" cy="15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8B7DA5" w:rsidRDefault="008B7DA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AD32B6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B7DA5">
        <w:rPr>
          <w:rFonts w:ascii="Times New Roman" w:hAnsi="Times New Roman" w:cs="Times New Roman"/>
          <w:b/>
          <w:sz w:val="48"/>
          <w:szCs w:val="48"/>
        </w:rPr>
        <w:t xml:space="preserve">Private Party </w:t>
      </w:r>
      <w:r w:rsidR="00AD32B6">
        <w:rPr>
          <w:rFonts w:ascii="Times New Roman" w:hAnsi="Times New Roman" w:cs="Times New Roman"/>
          <w:b/>
          <w:sz w:val="48"/>
          <w:szCs w:val="48"/>
        </w:rPr>
        <w:t>Info</w:t>
      </w:r>
    </w:p>
    <w:p w:rsidR="008B7DA5" w:rsidRDefault="00943EB5">
      <w:pPr>
        <w:rPr>
          <w:rFonts w:ascii="Times New Roman" w:hAnsi="Times New Roman" w:cs="Times New Roman"/>
          <w:b/>
          <w:sz w:val="24"/>
          <w:szCs w:val="24"/>
        </w:rPr>
      </w:pPr>
      <w:r w:rsidRPr="00943EB5">
        <w:rPr>
          <w:rFonts w:ascii="Times New Roman" w:hAnsi="Times New Roman" w:cs="Times New Roman"/>
          <w:b/>
          <w:sz w:val="24"/>
          <w:szCs w:val="24"/>
        </w:rPr>
        <w:t xml:space="preserve">Please review all of our private party guidelines, as we will need your signed and returned contract to hold your date. </w:t>
      </w:r>
    </w:p>
    <w:p w:rsidR="00943EB5" w:rsidRDefault="0094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Reservation Deposit</w:t>
      </w:r>
      <w:r w:rsidR="00127C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7CF1" w:rsidRPr="00127CF1">
        <w:rPr>
          <w:rFonts w:ascii="Times New Roman" w:hAnsi="Times New Roman" w:cs="Times New Roman"/>
          <w:sz w:val="24"/>
          <w:szCs w:val="24"/>
        </w:rPr>
        <w:t xml:space="preserve">A refundable deposit of $70 (2 paint stations) is required to secure a private </w:t>
      </w:r>
      <w:r w:rsidR="00127CF1">
        <w:rPr>
          <w:rFonts w:ascii="Times New Roman" w:hAnsi="Times New Roman" w:cs="Times New Roman"/>
          <w:sz w:val="24"/>
          <w:szCs w:val="24"/>
        </w:rPr>
        <w:t xml:space="preserve">paint party. The deposit will be added to the total balance due. </w:t>
      </w:r>
    </w:p>
    <w:p w:rsidR="00127CF1" w:rsidRDefault="00127CF1">
      <w:pPr>
        <w:rPr>
          <w:rFonts w:ascii="Times New Roman" w:hAnsi="Times New Roman" w:cs="Times New Roman"/>
          <w:sz w:val="24"/>
          <w:szCs w:val="24"/>
        </w:rPr>
      </w:pPr>
      <w:r w:rsidRPr="00127CF1">
        <w:rPr>
          <w:rFonts w:ascii="Times New Roman" w:hAnsi="Times New Roman" w:cs="Times New Roman"/>
          <w:b/>
          <w:sz w:val="24"/>
          <w:szCs w:val="24"/>
        </w:rPr>
        <w:t>Minimum requirements: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F1" w:rsidRPr="001611D6" w:rsidRDefault="00127CF1" w:rsidP="0012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D6">
        <w:rPr>
          <w:rFonts w:ascii="Times New Roman" w:hAnsi="Times New Roman" w:cs="Times New Roman"/>
          <w:sz w:val="24"/>
          <w:szCs w:val="24"/>
        </w:rPr>
        <w:t xml:space="preserve">A minimum of 6 people for adult parties </w:t>
      </w:r>
    </w:p>
    <w:p w:rsidR="00127CF1" w:rsidRPr="001611D6" w:rsidRDefault="00127CF1" w:rsidP="00127CF1">
      <w:pPr>
        <w:rPr>
          <w:rFonts w:ascii="Times New Roman" w:hAnsi="Times New Roman" w:cs="Times New Roman"/>
          <w:sz w:val="24"/>
          <w:szCs w:val="24"/>
        </w:rPr>
      </w:pPr>
      <w:r w:rsidRPr="001611D6">
        <w:rPr>
          <w:rFonts w:ascii="Times New Roman" w:hAnsi="Times New Roman" w:cs="Times New Roman"/>
          <w:sz w:val="24"/>
          <w:szCs w:val="24"/>
        </w:rPr>
        <w:t>A minimum of 10 for children parties</w:t>
      </w:r>
    </w:p>
    <w:p w:rsidR="001B2960" w:rsidRDefault="001B2960" w:rsidP="00127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host of your party</w:t>
      </w:r>
      <w:r w:rsidR="001611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is your </w:t>
      </w:r>
      <w:r w:rsidR="001611D6">
        <w:rPr>
          <w:rFonts w:ascii="Times New Roman" w:hAnsi="Times New Roman" w:cs="Times New Roman"/>
          <w:sz w:val="24"/>
          <w:szCs w:val="24"/>
        </w:rPr>
        <w:t xml:space="preserve">responsibility to </w:t>
      </w:r>
      <w:r>
        <w:rPr>
          <w:rFonts w:ascii="Times New Roman" w:hAnsi="Times New Roman" w:cs="Times New Roman"/>
          <w:sz w:val="24"/>
          <w:szCs w:val="24"/>
        </w:rPr>
        <w:t>make sure you</w:t>
      </w:r>
      <w:r w:rsidR="001611D6">
        <w:rPr>
          <w:rFonts w:ascii="Times New Roman" w:hAnsi="Times New Roman" w:cs="Times New Roman"/>
          <w:sz w:val="24"/>
          <w:szCs w:val="24"/>
        </w:rPr>
        <w:t xml:space="preserve"> that you</w:t>
      </w:r>
      <w:r>
        <w:rPr>
          <w:rFonts w:ascii="Times New Roman" w:hAnsi="Times New Roman" w:cs="Times New Roman"/>
          <w:sz w:val="24"/>
          <w:szCs w:val="24"/>
        </w:rPr>
        <w:t xml:space="preserve"> have the minimum </w:t>
      </w:r>
      <w:r w:rsidR="001611D6">
        <w:rPr>
          <w:rFonts w:ascii="Times New Roman" w:hAnsi="Times New Roman" w:cs="Times New Roman"/>
          <w:sz w:val="24"/>
          <w:szCs w:val="24"/>
        </w:rPr>
        <w:t>attending. We suggest that you collect payments in advance from your group or</w:t>
      </w:r>
      <w:r w:rsidR="00AD32B6">
        <w:rPr>
          <w:rFonts w:ascii="Times New Roman" w:hAnsi="Times New Roman" w:cs="Times New Roman"/>
          <w:sz w:val="24"/>
          <w:szCs w:val="24"/>
        </w:rPr>
        <w:t xml:space="preserve"> have </w:t>
      </w:r>
      <w:r w:rsidR="001611D6">
        <w:rPr>
          <w:rFonts w:ascii="Times New Roman" w:hAnsi="Times New Roman" w:cs="Times New Roman"/>
          <w:sz w:val="24"/>
          <w:szCs w:val="24"/>
        </w:rPr>
        <w:t xml:space="preserve">them pay in advance online at </w:t>
      </w:r>
      <w:hyperlink r:id="rId7" w:history="1">
        <w:r w:rsidR="001611D6" w:rsidRPr="0082539C">
          <w:rPr>
            <w:rStyle w:val="Hyperlink"/>
            <w:rFonts w:ascii="Times New Roman" w:hAnsi="Times New Roman" w:cs="Times New Roman"/>
            <w:sz w:val="24"/>
            <w:szCs w:val="24"/>
          </w:rPr>
          <w:t>www.corksncanvases.com</w:t>
        </w:r>
      </w:hyperlink>
      <w:r w:rsidR="001611D6">
        <w:rPr>
          <w:rFonts w:ascii="Times New Roman" w:hAnsi="Times New Roman" w:cs="Times New Roman"/>
          <w:sz w:val="24"/>
          <w:szCs w:val="24"/>
        </w:rPr>
        <w:t xml:space="preserve"> or by calling us at 832/665-3336 to make payment by debit/credit card. </w:t>
      </w:r>
    </w:p>
    <w:p w:rsidR="003816F2" w:rsidRPr="003816F2" w:rsidRDefault="003816F2" w:rsidP="00127CF1">
      <w:pPr>
        <w:rPr>
          <w:rFonts w:ascii="Times New Roman" w:hAnsi="Times New Roman" w:cs="Times New Roman"/>
          <w:sz w:val="24"/>
          <w:szCs w:val="24"/>
        </w:rPr>
      </w:pPr>
      <w:r w:rsidRPr="003816F2">
        <w:rPr>
          <w:rFonts w:ascii="Times New Roman" w:hAnsi="Times New Roman" w:cs="Times New Roman"/>
          <w:b/>
          <w:sz w:val="24"/>
          <w:szCs w:val="24"/>
        </w:rPr>
        <w:t>Time Allotments: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6F2">
        <w:rPr>
          <w:rFonts w:ascii="Times New Roman" w:hAnsi="Times New Roman" w:cs="Times New Roman"/>
          <w:sz w:val="24"/>
          <w:szCs w:val="24"/>
        </w:rPr>
        <w:t>Private parties can be booked for two-hour sessions at $35 per person or three-hour sessions at $45 per person</w:t>
      </w:r>
      <w:r w:rsidR="008D11C1">
        <w:rPr>
          <w:rFonts w:ascii="Times New Roman" w:hAnsi="Times New Roman" w:cs="Times New Roman"/>
          <w:sz w:val="24"/>
          <w:szCs w:val="24"/>
        </w:rPr>
        <w:t xml:space="preserve"> for adult parties and $25 per person for children parties</w:t>
      </w:r>
      <w:r>
        <w:rPr>
          <w:rFonts w:ascii="Times New Roman" w:hAnsi="Times New Roman" w:cs="Times New Roman"/>
          <w:sz w:val="24"/>
          <w:szCs w:val="24"/>
        </w:rPr>
        <w:t xml:space="preserve">. We will allow a 15 minute grace period before and after to allow guests to arrive and get settled in and to make finishing touches to their painting. </w:t>
      </w:r>
    </w:p>
    <w:p w:rsidR="00127CF1" w:rsidRDefault="003816F2" w:rsidP="00127CF1">
      <w:pPr>
        <w:rPr>
          <w:rFonts w:ascii="Times New Roman" w:hAnsi="Times New Roman" w:cs="Times New Roman"/>
          <w:sz w:val="24"/>
          <w:szCs w:val="24"/>
        </w:rPr>
      </w:pPr>
      <w:r w:rsidRPr="003816F2">
        <w:rPr>
          <w:rFonts w:ascii="Times New Roman" w:hAnsi="Times New Roman" w:cs="Times New Roman"/>
          <w:b/>
          <w:sz w:val="24"/>
          <w:szCs w:val="24"/>
        </w:rPr>
        <w:t xml:space="preserve">Cancellation Policy: </w:t>
      </w:r>
      <w:r w:rsidR="00833A48">
        <w:rPr>
          <w:rFonts w:ascii="Times New Roman" w:hAnsi="Times New Roman" w:cs="Times New Roman"/>
          <w:sz w:val="24"/>
          <w:szCs w:val="24"/>
        </w:rPr>
        <w:t>Although we hate not being able to paint with you,</w:t>
      </w:r>
      <w:r w:rsidR="00AD32B6">
        <w:rPr>
          <w:rFonts w:ascii="Times New Roman" w:hAnsi="Times New Roman" w:cs="Times New Roman"/>
          <w:sz w:val="24"/>
          <w:szCs w:val="24"/>
        </w:rPr>
        <w:t xml:space="preserve"> we do understand </w:t>
      </w:r>
      <w:r w:rsidR="00833A48">
        <w:rPr>
          <w:rFonts w:ascii="Times New Roman" w:hAnsi="Times New Roman" w:cs="Times New Roman"/>
          <w:sz w:val="24"/>
          <w:szCs w:val="24"/>
        </w:rPr>
        <w:t>things happen that require you to cancel/reschedule. We</w:t>
      </w:r>
      <w:r>
        <w:rPr>
          <w:rFonts w:ascii="Times New Roman" w:hAnsi="Times New Roman" w:cs="Times New Roman"/>
          <w:sz w:val="24"/>
          <w:szCs w:val="24"/>
        </w:rPr>
        <w:t xml:space="preserve"> require a</w:t>
      </w:r>
      <w:r w:rsidR="00954F31">
        <w:rPr>
          <w:rFonts w:ascii="Times New Roman" w:hAnsi="Times New Roman" w:cs="Times New Roman"/>
          <w:sz w:val="24"/>
          <w:szCs w:val="24"/>
        </w:rPr>
        <w:t xml:space="preserve"> 72 hour notice for cancellation of any private party. Deposits will be refunded ONLY if </w:t>
      </w:r>
      <w:r w:rsidR="00833A48">
        <w:rPr>
          <w:rFonts w:ascii="Times New Roman" w:hAnsi="Times New Roman" w:cs="Times New Roman"/>
          <w:sz w:val="24"/>
          <w:szCs w:val="24"/>
        </w:rPr>
        <w:t xml:space="preserve">72 hour notice is received via email </w:t>
      </w:r>
      <w:r w:rsidR="00AE22DC">
        <w:rPr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="00833A48" w:rsidRPr="0082539C">
          <w:rPr>
            <w:rStyle w:val="Hyperlink"/>
            <w:rFonts w:ascii="Times New Roman" w:hAnsi="Times New Roman" w:cs="Times New Roman"/>
            <w:sz w:val="24"/>
            <w:szCs w:val="24"/>
          </w:rPr>
          <w:t>corksncanvases@gmail.com</w:t>
        </w:r>
      </w:hyperlink>
      <w:r w:rsidR="00AE22DC">
        <w:rPr>
          <w:rFonts w:ascii="Times New Roman" w:hAnsi="Times New Roman" w:cs="Times New Roman"/>
          <w:sz w:val="24"/>
          <w:szCs w:val="24"/>
        </w:rPr>
        <w:t xml:space="preserve"> or by</w:t>
      </w:r>
      <w:r w:rsidR="00833A48">
        <w:rPr>
          <w:rFonts w:ascii="Times New Roman" w:hAnsi="Times New Roman" w:cs="Times New Roman"/>
          <w:sz w:val="24"/>
          <w:szCs w:val="24"/>
        </w:rPr>
        <w:t xml:space="preserve"> calling 832/665-3336. We will gladly reschedule your event if less than 72 hour notice is given. </w:t>
      </w:r>
    </w:p>
    <w:p w:rsidR="00657E2C" w:rsidRPr="007E334C" w:rsidRDefault="008D11C1" w:rsidP="00657E2C">
      <w:pPr>
        <w:rPr>
          <w:rFonts w:ascii="Times New Roman" w:hAnsi="Times New Roman" w:cs="Times New Roman"/>
          <w:sz w:val="24"/>
          <w:szCs w:val="24"/>
        </w:rPr>
      </w:pPr>
      <w:r w:rsidRPr="008D11C1">
        <w:rPr>
          <w:rFonts w:ascii="Times New Roman" w:hAnsi="Times New Roman" w:cs="Times New Roman"/>
          <w:b/>
          <w:sz w:val="24"/>
          <w:szCs w:val="24"/>
        </w:rPr>
        <w:t>Paint Party Supplies: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or </w:t>
      </w:r>
      <w:r w:rsidRPr="008D11C1">
        <w:rPr>
          <w:rFonts w:ascii="Times New Roman" w:hAnsi="Times New Roman" w:cs="Times New Roman"/>
          <w:sz w:val="24"/>
          <w:szCs w:val="24"/>
        </w:rPr>
        <w:t>3 hours of painting time with instruction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8D11C1">
        <w:rPr>
          <w:rFonts w:ascii="Times New Roman" w:hAnsi="Times New Roman" w:cs="Times New Roman"/>
          <w:sz w:val="24"/>
          <w:szCs w:val="24"/>
        </w:rPr>
        <w:t>anvases, aprons, easels, paints, brushes, water cups,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8D11C1">
        <w:rPr>
          <w:rFonts w:ascii="Times New Roman" w:hAnsi="Times New Roman" w:cs="Times New Roman"/>
          <w:sz w:val="24"/>
          <w:szCs w:val="24"/>
        </w:rPr>
        <w:t xml:space="preserve"> paint palettes</w:t>
      </w:r>
      <w:r w:rsidR="00657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6CD" w:rsidRPr="00657E2C" w:rsidRDefault="004A56CD" w:rsidP="00657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7E334C">
        <w:rPr>
          <w:rFonts w:ascii="Times New Roman" w:hAnsi="Times New Roman" w:cs="Times New Roman"/>
          <w:b/>
          <w:sz w:val="24"/>
          <w:szCs w:val="24"/>
        </w:rPr>
        <w:t>Corks N Canvases is not responsible for paint</w:t>
      </w:r>
      <w:r w:rsidR="00D1676B">
        <w:rPr>
          <w:rFonts w:ascii="Times New Roman" w:hAnsi="Times New Roman" w:cs="Times New Roman"/>
          <w:b/>
          <w:sz w:val="24"/>
          <w:szCs w:val="24"/>
        </w:rPr>
        <w:t xml:space="preserve"> or damages to </w:t>
      </w:r>
      <w:r w:rsidR="007E334C">
        <w:rPr>
          <w:rFonts w:ascii="Times New Roman" w:hAnsi="Times New Roman" w:cs="Times New Roman"/>
          <w:b/>
          <w:sz w:val="24"/>
          <w:szCs w:val="24"/>
        </w:rPr>
        <w:t>p</w:t>
      </w:r>
      <w:r w:rsidR="00D1676B">
        <w:rPr>
          <w:rFonts w:ascii="Times New Roman" w:hAnsi="Times New Roman" w:cs="Times New Roman"/>
          <w:b/>
          <w:sz w:val="24"/>
          <w:szCs w:val="24"/>
        </w:rPr>
        <w:t>ersonal belongings, carpet, furniture, floors, clothing, etc.</w:t>
      </w:r>
      <w:r w:rsidR="007E334C">
        <w:rPr>
          <w:rFonts w:ascii="Times New Roman" w:hAnsi="Times New Roman" w:cs="Times New Roman"/>
          <w:b/>
          <w:sz w:val="24"/>
          <w:szCs w:val="24"/>
        </w:rPr>
        <w:t xml:space="preserve"> Acrylic paint can stain fabrics, please encourage your guests to dress accordingly</w:t>
      </w:r>
      <w:r w:rsidR="00D1676B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sectPr w:rsidR="004A56CD" w:rsidRPr="0065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7830"/>
    <w:multiLevelType w:val="hybridMultilevel"/>
    <w:tmpl w:val="B394B0B0"/>
    <w:lvl w:ilvl="0" w:tplc="C046E0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A5"/>
    <w:rsid w:val="00127CF1"/>
    <w:rsid w:val="001611D6"/>
    <w:rsid w:val="001B2960"/>
    <w:rsid w:val="003816F2"/>
    <w:rsid w:val="004A56CD"/>
    <w:rsid w:val="00657E2C"/>
    <w:rsid w:val="007E334C"/>
    <w:rsid w:val="007E6E4D"/>
    <w:rsid w:val="00833A48"/>
    <w:rsid w:val="008B7DA5"/>
    <w:rsid w:val="008D11C1"/>
    <w:rsid w:val="00943EB5"/>
    <w:rsid w:val="00954F31"/>
    <w:rsid w:val="00AD32B6"/>
    <w:rsid w:val="00AE22DC"/>
    <w:rsid w:val="00D1676B"/>
    <w:rsid w:val="00D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C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1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C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1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ksncanvas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rksncanvas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TMW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Andrea (AJ36)</dc:creator>
  <cp:lastModifiedBy>Johnson, Andrea (AJ36)</cp:lastModifiedBy>
  <cp:revision>9</cp:revision>
  <dcterms:created xsi:type="dcterms:W3CDTF">2015-09-23T15:49:00Z</dcterms:created>
  <dcterms:modified xsi:type="dcterms:W3CDTF">2015-09-23T18:08:00Z</dcterms:modified>
</cp:coreProperties>
</file>